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1965458432"/>
          <w:placeholder>
            <w:docPart w:val="5417DE6C6B304F589CCCE173ABD5D152"/>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风帆有限责任公司清苑分公司</w:t>
          </w:r>
        </w:sdtContent>
      </w:sdt>
    </w:p>
    <w:p>
      <w:pPr>
        <w:adjustRightInd w:val="0"/>
        <w:snapToGrid w:val="0"/>
        <w:jc w:val="center"/>
        <w:rPr>
          <w:rFonts w:ascii="仿宋_GB2312" w:eastAsia="仿宋_GB2312" w:hAnsiTheme="minorEastAsia"/>
          <w:sz w:val="28"/>
          <w:szCs w:val="28"/>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rPr>
            <w:t>工装模具</w:t>
          </w:r>
        </w:sdtContent>
      </w:sdt>
      <w:r>
        <w:rPr>
          <w:rFonts w:hint="eastAsia" w:ascii="方正小标宋简体" w:hAnsi="华文中宋" w:eastAsia="方正小标宋简体"/>
          <w:sz w:val="36"/>
          <w:szCs w:val="36"/>
        </w:rPr>
        <w:t>线上采购询比价说明</w:t>
      </w:r>
    </w:p>
    <w:p>
      <w:pPr>
        <w:adjustRightInd w:val="0"/>
        <w:snapToGrid w:val="0"/>
        <w:spacing w:line="560" w:lineRule="exact"/>
        <w:ind w:left="624" w:leftChars="297" w:firstLine="420" w:firstLineChars="15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蓄电池生产用工装模具</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见报价单</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本次有效</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风帆有限责任公司指定厂区库房</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拟选定供应商数量：</w:t>
      </w:r>
      <w:sdt>
        <w:sdtPr>
          <w:rPr>
            <w:rFonts w:hint="eastAsia" w:ascii="仿宋_GB2312" w:eastAsia="仿宋_GB2312" w:hAnsiTheme="minorEastAsia"/>
            <w:sz w:val="28"/>
            <w:szCs w:val="28"/>
          </w:rPr>
          <w:id w:val="-650600957"/>
          <w:placeholder>
            <w:docPart w:val="321D8DABB4DD4E4DA8C1DA57DE818600"/>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每标段1家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 xml:space="preserve">清苑分公司现场产品测绘，最终产品与实物一致。 </w:t>
          </w:r>
        </w:sdtContent>
      </w:sdt>
    </w:p>
    <w:p>
      <w:pPr>
        <w:pStyle w:val="12"/>
        <w:numPr>
          <w:ilvl w:val="0"/>
          <w:numId w:val="1"/>
        </w:numPr>
        <w:spacing w:line="560" w:lineRule="exact"/>
        <w:ind w:left="0" w:firstLine="562"/>
        <w:rPr>
          <w:rFonts w:hint="eastAsia"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rPr>
            <w:t>按产品实物验收。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44"/>
            <w:szCs w:val="44"/>
          </w:rPr>
        </w:sdtEndPr>
        <w:sdtContent>
          <w:r>
            <w:rPr>
              <w:rFonts w:hint="eastAsia" w:ascii="仿宋_GB2312" w:eastAsia="仿宋_GB2312" w:hAnsiTheme="minorEastAsia"/>
              <w:b/>
              <w:sz w:val="28"/>
              <w:szCs w:val="28"/>
            </w:rPr>
            <w:t>供货方须按照我公司要求的交货时间将货物送达指定地点，风帆公司保留对交付及时性的索赔乃至终止合同、列入黑名单的权利；送货时间为</w:t>
          </w:r>
        </w:sdtContent>
      </w:sdt>
      <w:r>
        <w:rPr>
          <w:rFonts w:hint="eastAsia" w:ascii="仿宋_GB2312" w:eastAsia="仿宋_GB2312" w:hAnsiTheme="minorEastAsia"/>
          <w:b/>
          <w:sz w:val="44"/>
          <w:szCs w:val="44"/>
        </w:rPr>
        <w:t>2022年3月30日</w:t>
      </w:r>
      <w:r>
        <w:rPr>
          <w:rFonts w:hint="eastAsia" w:ascii="仿宋_GB2312" w:eastAsia="仿宋_GB2312" w:hAnsiTheme="minorEastAsia"/>
          <w:b/>
          <w:sz w:val="28"/>
          <w:szCs w:val="28"/>
        </w:rPr>
        <w:t>。</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参与此次询比价的供应商必须为中国境内注册并具有独立承担民  事责任能力的生产厂家。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增值税一般纳税人。</w:t>
          </w:r>
        </w:sdtContent>
      </w:sdt>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  发现将取消报价资格并按规定程序列入黑名单；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adjustRightInd w:val="0"/>
        <w:snapToGrid w:val="0"/>
        <w:spacing w:line="560" w:lineRule="exact"/>
        <w:ind w:left="70" w:leftChars="0" w:firstLine="560" w:firstLineChars="0"/>
        <w:rPr>
          <w:rFonts w:hint="eastAsia"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人民币5000元。</w:t>
          </w:r>
        </w:sdtContent>
      </w:sdt>
    </w:p>
    <w:p>
      <w:pPr>
        <w:pStyle w:val="12"/>
        <w:numPr>
          <w:ilvl w:val="2"/>
          <w:numId w:val="1"/>
        </w:numPr>
        <w:adjustRightInd w:val="0"/>
        <w:snapToGrid w:val="0"/>
        <w:spacing w:line="560" w:lineRule="exact"/>
        <w:ind w:left="70" w:leftChars="0" w:firstLine="560" w:firstLineChars="0"/>
        <w:rPr>
          <w:rFonts w:hint="eastAsia" w:ascii="仿宋_GB2312" w:eastAsia="仿宋_GB2312" w:hAnsiTheme="minorEastAsia"/>
          <w:sz w:val="28"/>
          <w:szCs w:val="28"/>
        </w:rPr>
      </w:pPr>
      <w:r>
        <w:rPr>
          <w:rFonts w:hint="eastAsia"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（户名：风帆有限责任公司   开户行：中国建设银行保定天威西路支行  账号：1305 0166 5608 0000 0068）</w:t>
          </w:r>
        </w:sdtContent>
      </w:sdt>
    </w:p>
    <w:p>
      <w:pPr>
        <w:pStyle w:val="12"/>
        <w:numPr>
          <w:ilvl w:val="2"/>
          <w:numId w:val="1"/>
        </w:numPr>
        <w:adjustRightInd w:val="0"/>
        <w:snapToGrid w:val="0"/>
        <w:spacing w:line="560" w:lineRule="exact"/>
        <w:ind w:left="70" w:leftChars="0" w:firstLine="560" w:firstLineChars="0"/>
        <w:rPr>
          <w:rFonts w:hint="eastAsia"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adjustRightInd w:val="0"/>
        <w:snapToGrid w:val="0"/>
        <w:spacing w:line="560" w:lineRule="exact"/>
        <w:ind w:left="70" w:leftChars="0" w:firstLine="560" w:firstLineChars="0"/>
        <w:rPr>
          <w:rFonts w:hint="eastAsia"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未中选单位的比价保证金将在比价结束后5个工作日内无息返还；中选单位的比价保证金转为履约保证金。合同期满后一个月内无息返还余额。</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拟参加报价的供应商须提前向风帆物资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平台报价时，须按要求分标段逐项填写报价页面相关信息，同时将报价单原件（带红章）扫描后作为附件上传。</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报价方另需提供</w:t>
      </w:r>
      <w:sdt>
        <w:sdtPr>
          <w:rPr>
            <w:rFonts w:hint="eastAsia" w:ascii="仿宋_GB2312" w:eastAsia="仿宋_GB2312" w:hAnsiTheme="minorEastAsia"/>
            <w:sz w:val="28"/>
            <w:szCs w:val="28"/>
          </w:rPr>
          <w:id w:val="1990050050"/>
          <w:placeholder>
            <w:docPart w:val="E526E59E534E458DA22C6B76794D64F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营业执照、质量证明文件</w:t>
          </w:r>
        </w:sdtContent>
      </w:sdt>
      <w:r>
        <w:rPr>
          <w:rFonts w:hint="eastAsia" w:ascii="仿宋_GB2312" w:eastAsia="仿宋_GB2312" w:hAnsiTheme="minorEastAsia"/>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选定的供应商在接到正式通知的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rPr>
            <w:t>5</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sz w:val="28"/>
          <w:szCs w:val="28"/>
        </w:rPr>
        <w:t>付款方式为：</w:t>
      </w:r>
      <w:sdt>
        <w:sdtPr>
          <w:rPr>
            <w:rFonts w:hint="eastAsia" w:ascii="仿宋_GB2312" w:eastAsia="仿宋_GB2312" w:hAnsiTheme="minorEastAsia"/>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sz w:val="28"/>
              <w:szCs w:val="28"/>
            </w:rPr>
            <w:t>货物验收合格挂帐90日后电汇或电子承兑。</w:t>
          </w:r>
          <w:r>
            <w:rPr>
              <w:rFonts w:ascii="仿宋_GB2312" w:eastAsia="仿宋_GB2312" w:hAnsiTheme="minorEastAsia"/>
              <w:bCs/>
              <w:sz w:val="28"/>
              <w:szCs w:val="28"/>
            </w:rPr>
            <w:t xml:space="preserve"> </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平台事务联系人：郭士伦     电话：0312-3208493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 xml:space="preserve">技术资料联系人  清苑分公司    张立 13903224966  </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rPr>
        <w:t>商务联系人：     苑志军    电话： 0312-3208378</w:t>
      </w:r>
    </w:p>
    <w:p>
      <w:pPr>
        <w:pStyle w:val="12"/>
        <w:numPr>
          <w:ilvl w:val="1"/>
          <w:numId w:val="1"/>
        </w:numPr>
        <w:adjustRightInd w:val="0"/>
        <w:snapToGrid w:val="0"/>
        <w:spacing w:line="560" w:lineRule="exact"/>
        <w:ind w:left="0" w:firstLine="56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供应商报名联系人： 李秋实   电话：0312-3208348</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bookmarkStart w:id="0" w:name="_GoBack"/>
      <w:bookmarkEnd w:id="0"/>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p>
    <w:p>
      <w:pPr>
        <w:spacing w:line="560" w:lineRule="exact"/>
        <w:ind w:right="840" w:firstLine="4200" w:firstLineChars="1500"/>
        <w:rPr>
          <w:rFonts w:ascii="仿宋_GB2312" w:eastAsia="仿宋_GB2312" w:hAnsiTheme="minorEastAsia"/>
          <w:sz w:val="28"/>
          <w:szCs w:val="28"/>
        </w:rPr>
      </w:pPr>
      <w:r>
        <w:rPr>
          <w:rFonts w:hint="eastAsia" w:ascii="仿宋_GB2312" w:eastAsia="仿宋_GB2312" w:hAnsiTheme="minorEastAsia"/>
          <w:sz w:val="28"/>
          <w:szCs w:val="28"/>
        </w:rPr>
        <w:t>2022年</w:t>
      </w:r>
      <w:r>
        <w:rPr>
          <w:rFonts w:hint="eastAsia" w:ascii="仿宋_GB2312" w:eastAsia="仿宋_GB2312" w:hAnsiTheme="minorEastAsia"/>
          <w:sz w:val="28"/>
          <w:szCs w:val="28"/>
          <w:lang w:val="en-US" w:eastAsia="zh-CN"/>
        </w:rPr>
        <w:t>3</w:t>
      </w:r>
      <w:r>
        <w:rPr>
          <w:rFonts w:hint="eastAsia" w:ascii="仿宋_GB2312" w:eastAsia="仿宋_GB2312" w:hAnsiTheme="minorEastAsia"/>
          <w:sz w:val="28"/>
          <w:szCs w:val="28"/>
        </w:rPr>
        <w:t>月2日</w:t>
      </w:r>
    </w:p>
    <w:p>
      <w:pPr>
        <w:ind w:right="840"/>
        <w:rPr>
          <w:rFonts w:ascii="仿宋_GB2312" w:eastAsia="仿宋_GB2312" w:hAnsiTheme="minorEastAsia"/>
          <w:sz w:val="28"/>
          <w:szCs w:val="28"/>
        </w:rPr>
      </w:pPr>
    </w:p>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一  段  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大盖勾盖</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85D26</w:t>
                </w:r>
              </w:p>
            </w:tc>
          </w:sdtContent>
        </w:sdt>
        <w:sdt>
          <w:sdtPr>
            <w:rPr>
              <w:rFonts w:ascii="黑体" w:hAnsi="黑体" w:eastAsia="黑体"/>
              <w:szCs w:val="21"/>
            </w:rPr>
            <w:id w:val="60600417"/>
            <w:placeholder>
              <w:docPart w:val="4A40909760CF46E7A4DA3AE30FF4F230"/>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大盖模片</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85D26</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小盖勾盖</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85D26</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小盖模片</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85D26</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2</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打气工装</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ascii="黑体" w:hAnsi="黑体" w:eastAsia="黑体"/>
                <w:szCs w:val="21"/>
              </w:rPr>
              <w:t>85D26</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jc w:val="center"/>
        <w:rPr>
          <w:rFonts w:ascii="华文中宋" w:hAnsi="华文中宋" w:eastAsia="华文中宋"/>
          <w:b/>
          <w:sz w:val="44"/>
          <w:szCs w:val="44"/>
        </w:rPr>
      </w:pPr>
      <w:r>
        <w:rPr>
          <w:rFonts w:hint="eastAsia" w:ascii="华文中宋" w:hAnsi="华文中宋" w:eastAsia="华文中宋"/>
          <w:b/>
          <w:sz w:val="44"/>
          <w:szCs w:val="44"/>
        </w:rPr>
        <w:t>二  段 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F1F1F1"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971022181"/>
            <w:placeholder>
              <w:docPart w:val="882C885B4AB047349F405A401CAB32D4"/>
            </w:placeholder>
          </w:sdtPr>
          <w:sdtEndPr>
            <w:rPr>
              <w:rFonts w:ascii="黑体" w:hAnsi="黑体" w:eastAsia="黑体"/>
              <w:szCs w:val="21"/>
            </w:rPr>
          </w:sdtEndPr>
          <w:sdtContent>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板栅模具</w:t>
                </w:r>
              </w:p>
            </w:tc>
          </w:sdtContent>
        </w:sdt>
        <w:sdt>
          <w:sdtPr>
            <w:rPr>
              <w:rFonts w:ascii="黑体" w:hAnsi="黑体" w:eastAsia="黑体"/>
              <w:szCs w:val="21"/>
            </w:rPr>
            <w:id w:val="1057588306"/>
            <w:placeholder>
              <w:docPart w:val="A84CF356898D48F3B6129A0669A1B216"/>
            </w:placeholder>
          </w:sdtPr>
          <w:sdtEndPr>
            <w:rPr>
              <w:rFonts w:ascii="黑体" w:hAnsi="黑体" w:eastAsia="黑体"/>
              <w:szCs w:val="21"/>
            </w:rPr>
          </w:sdtEndPr>
          <w:sdtContent>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sdtContent>
        </w:sdt>
        <w:sdt>
          <w:sdtPr>
            <w:rPr>
              <w:rFonts w:ascii="黑体" w:hAnsi="黑体" w:eastAsia="黑体"/>
              <w:szCs w:val="21"/>
            </w:rPr>
            <w:id w:val="-1553689303"/>
            <w:placeholder>
              <w:docPart w:val="456260D296F942FEAEBC76C0FE90A0D5"/>
            </w:placeholder>
          </w:sdtPr>
          <w:sdtEndPr>
            <w:rPr>
              <w:rFonts w:ascii="黑体" w:hAnsi="黑体" w:eastAsia="黑体"/>
              <w:szCs w:val="21"/>
            </w:rPr>
          </w:sdtEndPr>
          <w:sdtContent>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98（3）</w:t>
                </w:r>
              </w:p>
            </w:tc>
          </w:sdtContent>
        </w:sdt>
        <w:sdt>
          <w:sdtPr>
            <w:rPr>
              <w:rFonts w:ascii="黑体" w:hAnsi="黑体" w:eastAsia="黑体"/>
              <w:szCs w:val="21"/>
            </w:rPr>
            <w:id w:val="-1310330283"/>
            <w:placeholder>
              <w:docPart w:val="92718AD92C7846539543A4C7EC6D64B4"/>
            </w:placeholder>
          </w:sdtPr>
          <w:sdtEndPr>
            <w:rPr>
              <w:rFonts w:ascii="黑体" w:hAnsi="黑体" w:eastAsia="黑体"/>
              <w:szCs w:val="21"/>
            </w:rPr>
          </w:sdtEndPr>
          <w:sdtContent>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10</w:t>
                </w:r>
              </w:p>
            </w:tc>
          </w:sdtContent>
        </w:sdt>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板栅模具</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114（3）</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8</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148" w:type="dxa"/>
            <w:tcBorders>
              <w:left w:val="single" w:color="auto" w:sz="12" w:space="0"/>
            </w:tcBorders>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板栅模具</w:t>
            </w:r>
          </w:p>
        </w:tc>
        <w:tc>
          <w:tcPr>
            <w:tcW w:w="141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付</w:t>
            </w:r>
          </w:p>
        </w:tc>
        <w:tc>
          <w:tcPr>
            <w:tcW w:w="2126"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114（4）</w:t>
            </w:r>
          </w:p>
        </w:tc>
        <w:tc>
          <w:tcPr>
            <w:tcW w:w="2127" w:type="dxa"/>
            <w:shd w:val="clear" w:color="auto" w:fill="D8D8D8"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4</w:t>
            </w:r>
          </w:p>
        </w:tc>
        <w:tc>
          <w:tcPr>
            <w:tcW w:w="2268" w:type="dxa"/>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D8D8D8"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F1F1F1"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5</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4E55D0"/>
    <w:multiLevelType w:val="multilevel"/>
    <w:tmpl w:val="1A4E55D0"/>
    <w:lvl w:ilvl="0" w:tentative="0">
      <w:start w:val="1"/>
      <w:numFmt w:val="decimal"/>
      <w:lvlText w:val="%1"/>
      <w:lvlJc w:val="left"/>
      <w:pPr>
        <w:ind w:left="709" w:hanging="425"/>
      </w:pPr>
    </w:lvl>
    <w:lvl w:ilvl="1" w:tentative="0">
      <w:start w:val="1"/>
      <w:numFmt w:val="decimal"/>
      <w:lvlText w:val="%1.%2"/>
      <w:lvlJc w:val="left"/>
      <w:pPr>
        <w:ind w:left="993" w:hanging="567"/>
      </w:pPr>
      <w:rPr>
        <w:rFonts w:hint="default" w:ascii="Times New Roman" w:hAnsi="Times New Roman" w:cs="Times New Roman"/>
        <w:b w:val="0"/>
        <w:bCs/>
      </w:rPr>
    </w:lvl>
    <w:lvl w:ilvl="2" w:tentative="0">
      <w:start w:val="1"/>
      <w:numFmt w:val="decimal"/>
      <w:lvlText w:val="%1.%2.%3"/>
      <w:lvlJc w:val="left"/>
      <w:pPr>
        <w:ind w:left="106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B1D"/>
    <w:rsid w:val="000020D5"/>
    <w:rsid w:val="00006D2C"/>
    <w:rsid w:val="00007264"/>
    <w:rsid w:val="000233BE"/>
    <w:rsid w:val="0003318E"/>
    <w:rsid w:val="00036792"/>
    <w:rsid w:val="0004410A"/>
    <w:rsid w:val="00054472"/>
    <w:rsid w:val="00056029"/>
    <w:rsid w:val="00061E77"/>
    <w:rsid w:val="00066F81"/>
    <w:rsid w:val="00067EA1"/>
    <w:rsid w:val="00071620"/>
    <w:rsid w:val="0007771A"/>
    <w:rsid w:val="00084ED4"/>
    <w:rsid w:val="00093A79"/>
    <w:rsid w:val="000B0190"/>
    <w:rsid w:val="000B1039"/>
    <w:rsid w:val="000B7A2D"/>
    <w:rsid w:val="000C4067"/>
    <w:rsid w:val="000C4825"/>
    <w:rsid w:val="000D0634"/>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E47E7"/>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4C10"/>
    <w:rsid w:val="003F67D5"/>
    <w:rsid w:val="00400A16"/>
    <w:rsid w:val="00403C84"/>
    <w:rsid w:val="00404408"/>
    <w:rsid w:val="004127F5"/>
    <w:rsid w:val="0041495B"/>
    <w:rsid w:val="00416B58"/>
    <w:rsid w:val="00422B9A"/>
    <w:rsid w:val="004264C9"/>
    <w:rsid w:val="00442179"/>
    <w:rsid w:val="004534B6"/>
    <w:rsid w:val="00460C52"/>
    <w:rsid w:val="00461E59"/>
    <w:rsid w:val="004724F6"/>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16392"/>
    <w:rsid w:val="00544D7A"/>
    <w:rsid w:val="00551D11"/>
    <w:rsid w:val="00553720"/>
    <w:rsid w:val="00572568"/>
    <w:rsid w:val="00573B07"/>
    <w:rsid w:val="0057458B"/>
    <w:rsid w:val="0059492E"/>
    <w:rsid w:val="005A3627"/>
    <w:rsid w:val="005A7994"/>
    <w:rsid w:val="005B343E"/>
    <w:rsid w:val="005B451E"/>
    <w:rsid w:val="005B6721"/>
    <w:rsid w:val="005C37D8"/>
    <w:rsid w:val="005D257C"/>
    <w:rsid w:val="005D63CE"/>
    <w:rsid w:val="005E2781"/>
    <w:rsid w:val="005E427A"/>
    <w:rsid w:val="0060658E"/>
    <w:rsid w:val="00611B78"/>
    <w:rsid w:val="00615105"/>
    <w:rsid w:val="0061615D"/>
    <w:rsid w:val="00623496"/>
    <w:rsid w:val="0062507D"/>
    <w:rsid w:val="0062517F"/>
    <w:rsid w:val="00630523"/>
    <w:rsid w:val="00633ACF"/>
    <w:rsid w:val="006378FD"/>
    <w:rsid w:val="00643097"/>
    <w:rsid w:val="006431E7"/>
    <w:rsid w:val="00651E5C"/>
    <w:rsid w:val="00651F30"/>
    <w:rsid w:val="006522A0"/>
    <w:rsid w:val="006660BA"/>
    <w:rsid w:val="00667C73"/>
    <w:rsid w:val="00674E11"/>
    <w:rsid w:val="00687DE1"/>
    <w:rsid w:val="006A01F5"/>
    <w:rsid w:val="006C7155"/>
    <w:rsid w:val="006C7B07"/>
    <w:rsid w:val="006E5F8B"/>
    <w:rsid w:val="006F3A5B"/>
    <w:rsid w:val="00717D7D"/>
    <w:rsid w:val="00721760"/>
    <w:rsid w:val="00721F67"/>
    <w:rsid w:val="007249AD"/>
    <w:rsid w:val="00724E22"/>
    <w:rsid w:val="00725D56"/>
    <w:rsid w:val="00741E3A"/>
    <w:rsid w:val="00742E91"/>
    <w:rsid w:val="0075159F"/>
    <w:rsid w:val="00753561"/>
    <w:rsid w:val="007536BF"/>
    <w:rsid w:val="0075650E"/>
    <w:rsid w:val="00762052"/>
    <w:rsid w:val="00763F8F"/>
    <w:rsid w:val="007847EA"/>
    <w:rsid w:val="00786222"/>
    <w:rsid w:val="00786FF9"/>
    <w:rsid w:val="007A2DA6"/>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86DE9"/>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2820"/>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651B"/>
    <w:rsid w:val="00AE7C99"/>
    <w:rsid w:val="00AF1922"/>
    <w:rsid w:val="00AF57A4"/>
    <w:rsid w:val="00B02530"/>
    <w:rsid w:val="00B06267"/>
    <w:rsid w:val="00B067ED"/>
    <w:rsid w:val="00B23808"/>
    <w:rsid w:val="00B262A4"/>
    <w:rsid w:val="00B26E11"/>
    <w:rsid w:val="00B73A89"/>
    <w:rsid w:val="00B776DA"/>
    <w:rsid w:val="00B85524"/>
    <w:rsid w:val="00BA0F1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2CA2"/>
    <w:rsid w:val="00D34477"/>
    <w:rsid w:val="00D41AD8"/>
    <w:rsid w:val="00D44014"/>
    <w:rsid w:val="00D47867"/>
    <w:rsid w:val="00D536DC"/>
    <w:rsid w:val="00D5567C"/>
    <w:rsid w:val="00D56062"/>
    <w:rsid w:val="00D57781"/>
    <w:rsid w:val="00D57C12"/>
    <w:rsid w:val="00D62D36"/>
    <w:rsid w:val="00D65430"/>
    <w:rsid w:val="00DA5BB6"/>
    <w:rsid w:val="00DB2F5F"/>
    <w:rsid w:val="00DB55DD"/>
    <w:rsid w:val="00DC2DC0"/>
    <w:rsid w:val="00DC5A97"/>
    <w:rsid w:val="00DD42ED"/>
    <w:rsid w:val="00DE2890"/>
    <w:rsid w:val="00DE59A4"/>
    <w:rsid w:val="00DE5A3C"/>
    <w:rsid w:val="00DE7880"/>
    <w:rsid w:val="00DF77E0"/>
    <w:rsid w:val="00DF7E08"/>
    <w:rsid w:val="00E04C9C"/>
    <w:rsid w:val="00E16F0A"/>
    <w:rsid w:val="00E218FD"/>
    <w:rsid w:val="00E223B2"/>
    <w:rsid w:val="00E236C0"/>
    <w:rsid w:val="00E24B78"/>
    <w:rsid w:val="00E25A57"/>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C5151"/>
    <w:rsid w:val="00EC7A42"/>
    <w:rsid w:val="00ED0EC1"/>
    <w:rsid w:val="00ED0F1E"/>
    <w:rsid w:val="00ED231D"/>
    <w:rsid w:val="00ED577A"/>
    <w:rsid w:val="00EE218B"/>
    <w:rsid w:val="00EF07B0"/>
    <w:rsid w:val="00EF3EE3"/>
    <w:rsid w:val="00EF56C0"/>
    <w:rsid w:val="00F10F94"/>
    <w:rsid w:val="00F13253"/>
    <w:rsid w:val="00F3154D"/>
    <w:rsid w:val="00F4348B"/>
    <w:rsid w:val="00F52C2B"/>
    <w:rsid w:val="00F5478D"/>
    <w:rsid w:val="00F733D5"/>
    <w:rsid w:val="00F76F7F"/>
    <w:rsid w:val="00F80364"/>
    <w:rsid w:val="00F82E5A"/>
    <w:rsid w:val="00F84CAA"/>
    <w:rsid w:val="00FA4BEA"/>
    <w:rsid w:val="00FB1F85"/>
    <w:rsid w:val="00FB3279"/>
    <w:rsid w:val="00FB75CC"/>
    <w:rsid w:val="00FC5C59"/>
    <w:rsid w:val="00FD5D6C"/>
    <w:rsid w:val="00FD7270"/>
    <w:rsid w:val="00FE490C"/>
    <w:rsid w:val="00FF3B1D"/>
    <w:rsid w:val="00FF4175"/>
    <w:rsid w:val="01BF0B59"/>
    <w:rsid w:val="059D67CF"/>
    <w:rsid w:val="06494A96"/>
    <w:rsid w:val="07636470"/>
    <w:rsid w:val="09580A04"/>
    <w:rsid w:val="09A45100"/>
    <w:rsid w:val="0AEE2B91"/>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2D3000D"/>
    <w:rsid w:val="23253457"/>
    <w:rsid w:val="245E35FE"/>
    <w:rsid w:val="2C515581"/>
    <w:rsid w:val="2E0368AE"/>
    <w:rsid w:val="2F982C56"/>
    <w:rsid w:val="338D73E6"/>
    <w:rsid w:val="34A96950"/>
    <w:rsid w:val="34DD2E21"/>
    <w:rsid w:val="36081243"/>
    <w:rsid w:val="3885523D"/>
    <w:rsid w:val="392B6A0F"/>
    <w:rsid w:val="3B307209"/>
    <w:rsid w:val="3CE23A31"/>
    <w:rsid w:val="3D410146"/>
    <w:rsid w:val="3E431B00"/>
    <w:rsid w:val="41EC5183"/>
    <w:rsid w:val="43626161"/>
    <w:rsid w:val="47D62CE2"/>
    <w:rsid w:val="4AC90D18"/>
    <w:rsid w:val="4B8A497E"/>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7E23D90"/>
    <w:rsid w:val="680B6484"/>
    <w:rsid w:val="6911285C"/>
    <w:rsid w:val="6C851645"/>
    <w:rsid w:val="72C051F1"/>
    <w:rsid w:val="7351252C"/>
    <w:rsid w:val="74614211"/>
    <w:rsid w:val="75A132B0"/>
    <w:rsid w:val="775F3430"/>
    <w:rsid w:val="78CA062E"/>
    <w:rsid w:val="79971327"/>
    <w:rsid w:val="7B367E7F"/>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character" w:styleId="15">
    <w:name w:val="Placeholder Text"/>
    <w:semiHidden/>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
      <w:docPartPr>
        <w:name w:val="5417DE6C6B304F589CCCE173ABD5D152"/>
        <w:style w:val=""/>
        <w:category>
          <w:name w:val="常规"/>
          <w:gallery w:val="placeholder"/>
        </w:category>
        <w:types>
          <w:type w:val="bbPlcHdr"/>
        </w:types>
        <w:behaviors>
          <w:behavior w:val="content"/>
        </w:behaviors>
        <w:description w:val=""/>
        <w:guid w:val="{ACA0EAA2-EAE0-4DCC-A27E-D8A8738461CF}"/>
      </w:docPartPr>
      <w:docPartBody>
        <w:p>
          <w:pPr>
            <w:pStyle w:val="372"/>
          </w:pPr>
          <w:r>
            <w:rPr>
              <w:rFonts w:hint="eastAsia" w:ascii="方正小标宋简体" w:hAnsi="华文中宋" w:eastAsia="方正小标宋简体"/>
              <w:sz w:val="36"/>
              <w:szCs w:val="36"/>
            </w:rPr>
            <w:t>【</w:t>
          </w:r>
          <w:r>
            <w:rPr>
              <w:rFonts w:hint="eastAsia" w:ascii="方正小标宋简体" w:hAnsi="华文中宋" w:eastAsia="方正小标宋简体"/>
              <w:color w:val="0070C0"/>
              <w:sz w:val="36"/>
              <w:szCs w:val="36"/>
            </w:rPr>
            <w:t>单击此处输入各单位名称</w:t>
          </w:r>
          <w:r>
            <w:rPr>
              <w:rFonts w:hint="eastAsia" w:ascii="方正小标宋简体" w:hAnsi="华文中宋" w:eastAsia="方正小标宋简体"/>
              <w:sz w:val="36"/>
              <w:szCs w:val="36"/>
            </w:rPr>
            <w:t>】</w:t>
          </w:r>
        </w:p>
      </w:docPartBody>
    </w:docPart>
    <w:docPart>
      <w:docPartPr>
        <w:name w:val="882C885B4AB047349F405A401CAB32D4"/>
        <w:style w:val=""/>
        <w:category>
          <w:name w:val="常规"/>
          <w:gallery w:val="placeholder"/>
        </w:category>
        <w:types>
          <w:type w:val="bbPlcHdr"/>
        </w:types>
        <w:behaviors>
          <w:behavior w:val="content"/>
        </w:behaviors>
        <w:description w:val=""/>
        <w:guid w:val="{5DC31E85-65A4-4E63-A7C4-B49675F28392}"/>
      </w:docPartPr>
      <w:docPartBody>
        <w:p>
          <w:pPr>
            <w:pStyle w:val="398"/>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A84CF356898D48F3B6129A0669A1B216"/>
        <w:style w:val=""/>
        <w:category>
          <w:name w:val="常规"/>
          <w:gallery w:val="placeholder"/>
        </w:category>
        <w:types>
          <w:type w:val="bbPlcHdr"/>
        </w:types>
        <w:behaviors>
          <w:behavior w:val="content"/>
        </w:behaviors>
        <w:description w:val=""/>
        <w:guid w:val="{B1299DD9-26CD-43C2-A21D-EFC870F04B30}"/>
      </w:docPartPr>
      <w:docPartBody>
        <w:p>
          <w:pPr>
            <w:pStyle w:val="399"/>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456260D296F942FEAEBC76C0FE90A0D5"/>
        <w:style w:val=""/>
        <w:category>
          <w:name w:val="常规"/>
          <w:gallery w:val="placeholder"/>
        </w:category>
        <w:types>
          <w:type w:val="bbPlcHdr"/>
        </w:types>
        <w:behaviors>
          <w:behavior w:val="content"/>
        </w:behaviors>
        <w:description w:val=""/>
        <w:guid w:val="{BD4E9C98-B712-4E15-8FC4-BF9CD69A5AF8}"/>
      </w:docPartPr>
      <w:docPartBody>
        <w:p>
          <w:pPr>
            <w:pStyle w:val="400"/>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92718AD92C7846539543A4C7EC6D64B4"/>
        <w:style w:val=""/>
        <w:category>
          <w:name w:val="常规"/>
          <w:gallery w:val="placeholder"/>
        </w:category>
        <w:types>
          <w:type w:val="bbPlcHdr"/>
        </w:types>
        <w:behaviors>
          <w:behavior w:val="content"/>
        </w:behaviors>
        <w:description w:val=""/>
        <w:guid w:val="{DE09E17C-04CD-4810-9E6C-F03217A61BA1}"/>
      </w:docPartPr>
      <w:docPartBody>
        <w:p>
          <w:pPr>
            <w:pStyle w:val="401"/>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18"/>
    <w:rsid w:val="00074518"/>
    <w:rsid w:val="0008376D"/>
    <w:rsid w:val="00086A33"/>
    <w:rsid w:val="001318F4"/>
    <w:rsid w:val="0014227A"/>
    <w:rsid w:val="00176A81"/>
    <w:rsid w:val="00340046"/>
    <w:rsid w:val="004A37D1"/>
    <w:rsid w:val="004E757C"/>
    <w:rsid w:val="00557F22"/>
    <w:rsid w:val="005627B3"/>
    <w:rsid w:val="0075187A"/>
    <w:rsid w:val="008A622A"/>
    <w:rsid w:val="00915D99"/>
    <w:rsid w:val="00922E7C"/>
    <w:rsid w:val="009C194A"/>
    <w:rsid w:val="00A92061"/>
    <w:rsid w:val="00AF2C92"/>
    <w:rsid w:val="00B06C66"/>
    <w:rsid w:val="00BE7450"/>
    <w:rsid w:val="00C42ADF"/>
    <w:rsid w:val="00C6441B"/>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uiPriority w:val="99"/>
    <w:rPr>
      <w:color w:val="808080"/>
    </w:rPr>
  </w:style>
  <w:style w:type="paragraph" w:customStyle="1" w:styleId="5">
    <w:name w:val="388BF5749EAE49E6BCA7678219F47D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8">
    <w:name w:val="882C885B4AB047349F405A401CAB32D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9">
    <w:name w:val="A84CF356898D48F3B6129A0669A1B2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0">
    <w:name w:val="456260D296F942FEAEBC76C0FE90A0D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1">
    <w:name w:val="92718AD92C7846539543A4C7EC6D64B4"/>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276</Words>
  <Characters>1575</Characters>
  <Lines>13</Lines>
  <Paragraphs>3</Paragraphs>
  <TotalTime>165</TotalTime>
  <ScaleCrop>false</ScaleCrop>
  <LinksUpToDate>false</LinksUpToDate>
  <CharactersWithSpaces>1848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郭士伦</cp:lastModifiedBy>
  <dcterms:modified xsi:type="dcterms:W3CDTF">2022-03-02T01:31:38Z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B08BA42CA8F04F24BC3A20AA5C08784D</vt:lpwstr>
  </property>
</Properties>
</file>